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4D5A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0A287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14:paraId="2C12F1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黑体" w:hAnsi="黑体" w:eastAsia="黑体" w:cs="黑体"/>
          <w:sz w:val="36"/>
          <w:szCs w:val="36"/>
          <w:lang w:val="en-US" w:eastAsia="zh-CN"/>
        </w:rPr>
      </w:pPr>
      <w:r>
        <w:rPr>
          <w:rFonts w:hint="eastAsia" w:ascii="方正公文小标宋" w:hAnsi="方正公文小标宋" w:eastAsia="方正公文小标宋" w:cs="方正公文小标宋"/>
          <w:sz w:val="36"/>
          <w:szCs w:val="36"/>
          <w:lang w:eastAsia="zh-CN"/>
        </w:rPr>
        <w:t>“</w:t>
      </w:r>
      <w:r>
        <w:rPr>
          <w:rFonts w:hint="eastAsia" w:ascii="方正公文小标宋" w:hAnsi="方正公文小标宋" w:eastAsia="方正公文小标宋" w:cs="方正公文小标宋"/>
          <w:color w:val="auto"/>
          <w:sz w:val="36"/>
          <w:szCs w:val="36"/>
          <w:lang w:val="en-US" w:eastAsia="zh-CN"/>
        </w:rPr>
        <w:t>河山正气——新时代中国水利廉洁文化”主题</w:t>
      </w:r>
      <w:r>
        <w:rPr>
          <w:rFonts w:hint="eastAsia" w:ascii="方正公文小标宋" w:hAnsi="方正公文小标宋" w:eastAsia="方正公文小标宋" w:cs="方正公文小标宋"/>
          <w:sz w:val="36"/>
          <w:szCs w:val="36"/>
          <w:lang w:eastAsia="zh-CN"/>
        </w:rPr>
        <w:t>征文</w:t>
      </w:r>
      <w:r>
        <w:rPr>
          <w:rFonts w:hint="eastAsia" w:ascii="方正公文小标宋" w:hAnsi="方正公文小标宋" w:eastAsia="方正公文小标宋" w:cs="方正公文小标宋"/>
          <w:sz w:val="36"/>
          <w:szCs w:val="36"/>
          <w:lang w:val="en-US" w:eastAsia="zh-CN"/>
        </w:rPr>
        <w:t>活动</w:t>
      </w:r>
      <w:r>
        <w:rPr>
          <w:rFonts w:hint="eastAsia" w:ascii="方正公文小标宋" w:hAnsi="方正公文小标宋" w:eastAsia="方正公文小标宋" w:cs="方正公文小标宋"/>
          <w:sz w:val="36"/>
          <w:szCs w:val="36"/>
          <w:lang w:eastAsia="zh-CN"/>
        </w:rPr>
        <w:t>通知（</w:t>
      </w:r>
      <w:r>
        <w:rPr>
          <w:rFonts w:hint="eastAsia" w:ascii="方正公文小标宋" w:hAnsi="方正公文小标宋" w:eastAsia="方正公文小标宋" w:cs="方正公文小标宋"/>
          <w:sz w:val="36"/>
          <w:szCs w:val="36"/>
          <w:lang w:val="en-US" w:eastAsia="zh-CN"/>
        </w:rPr>
        <w:t>第一轮）</w:t>
      </w:r>
    </w:p>
    <w:p w14:paraId="2C518C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3605A3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文化思想和习近平总书记关于党的自我革命的重要思想，落实党的二十大报告“加强新时代廉洁文化建设的要求”，加强中国水利廉洁文化研究，推进新时代水利廉洁文化交流，助力水利事业高质量发展，在中央纪委国家监委驻水利部纪检监察组指导下，2024年9月，经水利部批准，中国水利廉洁文化中心正式成立，机构设在水利部黄河水利委员会新闻宣传出版中心，旨在通过组织开展中国水利廉洁文化有关的基础性前瞻性课题研究、推进中国水利廉洁文化研究成果的转化运用、开展中国水利廉洁文化交流等方式，进一步弘扬新时代中国水利廉洁文化。</w:t>
      </w:r>
    </w:p>
    <w:p w14:paraId="147BAAF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经研究，决定在全国水利系统开展“河山正气——新时代中国水利廉洁文化”主题征文活动。有关事项具体如下：</w:t>
      </w:r>
    </w:p>
    <w:p w14:paraId="4C32A70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一、活动组织</w:t>
      </w:r>
    </w:p>
    <w:p w14:paraId="0B1F0705">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指导单位：</w:t>
      </w:r>
      <w:r>
        <w:rPr>
          <w:rFonts w:hint="eastAsia" w:ascii="仿宋_GB2312" w:hAnsi="仿宋_GB2312" w:eastAsia="仿宋_GB2312" w:cs="仿宋_GB2312"/>
          <w:i w:val="0"/>
          <w:iCs w:val="0"/>
          <w:caps w:val="0"/>
          <w:color w:val="000000"/>
          <w:spacing w:val="0"/>
          <w:sz w:val="32"/>
          <w:szCs w:val="32"/>
          <w:shd w:val="clear" w:fill="FFFFFF"/>
        </w:rPr>
        <w:t>中央纪委国家监委</w:t>
      </w:r>
      <w:r>
        <w:rPr>
          <w:rFonts w:hint="eastAsia" w:ascii="仿宋_GB2312" w:hAnsi="仿宋_GB2312" w:eastAsia="仿宋_GB2312" w:cs="仿宋_GB2312"/>
          <w:sz w:val="32"/>
          <w:szCs w:val="32"/>
          <w:lang w:val="en-US" w:eastAsia="zh-CN"/>
        </w:rPr>
        <w:t>驻水利部纪检监察组</w:t>
      </w:r>
    </w:p>
    <w:p w14:paraId="059C5D46">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主办单位：中国水利廉洁文化中心</w:t>
      </w:r>
    </w:p>
    <w:p w14:paraId="6B335638">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承办单位：黄河水利委员会新闻宣传出版中心</w:t>
      </w:r>
    </w:p>
    <w:p w14:paraId="34864C7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征文主题</w:t>
      </w:r>
    </w:p>
    <w:p w14:paraId="26F4722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河山正气——新时代中国水利廉洁文化</w:t>
      </w:r>
    </w:p>
    <w:p w14:paraId="3D91F5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三、征文内容</w:t>
      </w:r>
    </w:p>
    <w:p w14:paraId="443E4DB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视角、多层面挖掘提炼中华优秀传统水文化、党领导人民治水红色文化、社会主义先进水文化中丰富的廉洁基因，研究中国水利廉洁文化的发展脉络、表现形式，扎实推进研究成果的创造性转化、创新性发展，加强新时代水利廉洁文化建设，助力“清廉水利”建设，确保水利行业山清水秀、风清气正，支撑保障水利高质量发展。内容包括但不限于：</w:t>
      </w:r>
    </w:p>
    <w:p w14:paraId="4521ED6E">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1.理论探讨：围绕中国水利廉洁文化的内涵、意义、特点及其在水利事业发展中的作用进行理论阐述和深入思考；</w:t>
      </w:r>
    </w:p>
    <w:p w14:paraId="133734D0">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2.实践案例：介绍本单位或个人在推进水利项目、水资源管理、水生态保护等工作中，践行廉洁从政、廉洁从业的具体做法、成效及经验启示；</w:t>
      </w:r>
    </w:p>
    <w:p w14:paraId="017AD0E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3.人物风采：讲述水利系统内外廉洁自律、勇于担当、无私奉献的先进人物或集体的事迹，展现水利人的良好形象和崇高精神；</w:t>
      </w:r>
    </w:p>
    <w:p w14:paraId="3B60B754">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4.制度建设：探讨如何建立健全水利行业廉洁风险防控机制，创新监督方式，提升廉洁治理效能的思路和举措；</w:t>
      </w:r>
    </w:p>
    <w:p w14:paraId="6F5D9BD1">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5.文化创新：分享在中国水利廉洁文化宣传教育、活动开展等方面的创新做法和成果，以及对水利廉洁文化未来发展的展望。</w:t>
      </w:r>
    </w:p>
    <w:p w14:paraId="5B4843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四、征稿对象</w:t>
      </w:r>
    </w:p>
    <w:p w14:paraId="45739B91">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面向全国水利系统广大干部职工征集。</w:t>
      </w:r>
    </w:p>
    <w:p w14:paraId="280173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征稿要求</w:t>
      </w:r>
    </w:p>
    <w:p w14:paraId="689CFC0F">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征文应政治方向坚定，立场正确、主题鲜明，观点准确、内容真实，文字流畅、逻辑清晰，具有一定的思想性、时代性和可读性。</w:t>
      </w:r>
    </w:p>
    <w:p w14:paraId="515DB2C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（一）投稿须知</w:t>
      </w:r>
    </w:p>
    <w:p w14:paraId="138443A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作品体例：形式为论文、诗歌、</w:t>
      </w:r>
      <w:r>
        <w:rPr>
          <w:rFonts w:hint="eastAsia" w:ascii="仿宋_GB2312" w:hAnsi="仿宋_GB2312" w:eastAsia="仿宋_GB2312" w:cs="仿宋_GB2312"/>
          <w:sz w:val="32"/>
          <w:szCs w:val="32"/>
        </w:rPr>
        <w:t>通讯、散文、</w:t>
      </w:r>
      <w:r>
        <w:rPr>
          <w:rFonts w:hint="eastAsia" w:ascii="仿宋_GB2312" w:hAnsi="仿宋_GB2312" w:eastAsia="仿宋_GB2312" w:cs="仿宋_GB2312"/>
          <w:sz w:val="32"/>
          <w:szCs w:val="32"/>
          <w:lang w:eastAsia="zh-CN"/>
        </w:rPr>
        <w:t>报告文学</w:t>
      </w:r>
      <w:r>
        <w:rPr>
          <w:rFonts w:hint="eastAsia" w:ascii="仿宋_GB2312" w:hAnsi="仿宋_GB2312" w:eastAsia="仿宋_GB2312" w:cs="仿宋_GB2312"/>
          <w:sz w:val="32"/>
          <w:szCs w:val="32"/>
        </w:rPr>
        <w:t>等文字形式表现的作品</w:t>
      </w:r>
      <w:r>
        <w:rPr>
          <w:rFonts w:hint="eastAsia" w:ascii="仿宋_GB2312" w:hAnsi="仿宋_GB2312" w:eastAsia="仿宋_GB2312" w:cs="仿宋_GB2312"/>
          <w:sz w:val="32"/>
          <w:szCs w:val="32"/>
          <w:lang w:eastAsia="zh-CN"/>
        </w:rPr>
        <w:t>，要主题突出，观点鲜明、条理清晰、文字精练。</w:t>
      </w:r>
    </w:p>
    <w:p w14:paraId="7F6C5D81">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格式要求：写作格式规范，注释引用准确，字数原则上在3000--5000字为宜（诗歌除外），来稿须为word文档，标题居中，二号黑体；正文四号仿宋，行距固定值28磅。</w:t>
      </w:r>
    </w:p>
    <w:p w14:paraId="66CCA5BA">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作品投递：稿件以邮件“附件”方式发送至指定邮箱，作品及邮件名统一命名为：水利廉洁文化征文大赛+姓名+手机号+单位。</w:t>
      </w:r>
    </w:p>
    <w:p w14:paraId="5610DCC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lang w:val="en-US" w:eastAsia="zh-CN"/>
        </w:rPr>
        <w:t>版权说明</w:t>
      </w:r>
    </w:p>
    <w:p w14:paraId="4585958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征文须为原创作品，严禁抄袭、剽窃，不得侵犯第三方著作权、知识产权及其他合法权益，由此所产生的纠纷及法律责任，由投稿者负责。活动组织单位对获奖作品有刊发、出版及宣传权，作者享有署名权。</w:t>
      </w:r>
    </w:p>
    <w:p w14:paraId="39A5FD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六、时间安排</w:t>
      </w:r>
    </w:p>
    <w:p w14:paraId="09B864FF">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本次活动共分为作品征集和组织评选两个阶段。</w:t>
      </w:r>
    </w:p>
    <w:p w14:paraId="1512683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作品征集：2024年12月1日至2025年3月1日</w:t>
      </w:r>
    </w:p>
    <w:p w14:paraId="6540A498">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作品评选：2025年3月</w:t>
      </w:r>
    </w:p>
    <w:p w14:paraId="7FB362C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七、奖项设置</w:t>
      </w:r>
    </w:p>
    <w:p w14:paraId="1436D92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本次征文设一等奖、二等奖、三等奖，特别优秀者可设特等奖。另对各组织单位设优秀组织奖。获奖单位及个人将</w:t>
      </w:r>
      <w:r>
        <w:rPr>
          <w:rFonts w:hint="eastAsia" w:ascii="仿宋_GB2312" w:hAnsi="仿宋_GB2312" w:eastAsia="仿宋_GB2312" w:cs="仿宋_GB2312"/>
          <w:i w:val="0"/>
          <w:caps w:val="0"/>
          <w:color w:val="auto"/>
          <w:spacing w:val="0"/>
          <w:sz w:val="32"/>
          <w:szCs w:val="32"/>
        </w:rPr>
        <w:t>颁发荣誉证书</w:t>
      </w:r>
      <w:r>
        <w:rPr>
          <w:rFonts w:hint="eastAsia" w:ascii="仿宋_GB2312" w:hAnsi="仿宋_GB2312" w:eastAsia="仿宋_GB2312" w:cs="仿宋_GB2312"/>
          <w:i w:val="0"/>
          <w:caps w:val="0"/>
          <w:spacing w:val="0"/>
          <w:sz w:val="32"/>
          <w:szCs w:val="32"/>
          <w:lang w:eastAsia="zh-CN"/>
        </w:rPr>
        <w:t>；</w:t>
      </w:r>
      <w:r>
        <w:rPr>
          <w:rFonts w:hint="eastAsia" w:ascii="仿宋_GB2312" w:hAnsi="仿宋_GB2312" w:eastAsia="仿宋_GB2312" w:cs="仿宋_GB2312"/>
          <w:sz w:val="32"/>
          <w:szCs w:val="32"/>
          <w:lang w:val="en-US" w:eastAsia="zh-CN"/>
        </w:rPr>
        <w:t>获奖作品将在中央主流媒体及流域机构相关媒体上选登。</w:t>
      </w:r>
    </w:p>
    <w:p w14:paraId="22AF99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八、联系方式</w:t>
      </w:r>
    </w:p>
    <w:p w14:paraId="6A3E7C4F">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中国水利廉洁文化中心</w:t>
      </w:r>
    </w:p>
    <w:p w14:paraId="63957A15">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董  舞 0371-66028571；16638107985</w:t>
      </w:r>
    </w:p>
    <w:p w14:paraId="1384DA59">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寇羽丰 0371-66020106；15838193694</w:t>
      </w:r>
    </w:p>
    <w:p w14:paraId="3E29CD41">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投稿邮箱：ljwh@mwr.gov.cn</w:t>
      </w:r>
    </w:p>
    <w:p w14:paraId="23B12DE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29D95404">
      <w:pPr>
        <w:keepNext w:val="0"/>
        <w:keepLines w:val="0"/>
        <w:pageBreakBefore w:val="0"/>
        <w:widowControl w:val="0"/>
        <w:numPr>
          <w:ilvl w:val="-1"/>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bookmarkStart w:id="0" w:name="_GoBack"/>
      <w:bookmarkEnd w:id="0"/>
    </w:p>
    <w:p w14:paraId="4A039827">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中国水利廉洁文化中心</w:t>
      </w:r>
    </w:p>
    <w:p w14:paraId="05A5DA38">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2024年12月12日</w:t>
      </w:r>
    </w:p>
    <w:p w14:paraId="6BF8B6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46F41"/>
    <w:rsid w:val="29F4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2024-12-17T07:48:00Z</dcterms:created>
  <dc:creator>丹丹</dc:creator>
  <cp:lastModifiedBy>丹丹</cp:lastModifiedBy>
  <dcterms:modified xsi:type="dcterms:W3CDTF">2024-12-17T07:48:41Z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B4772E7C6EEC42E093BB6DCFC0FD0589_11</vt:lpwstr>
  </property>
</Properties>
</file>