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渭河大荔县苏村（下）采砂区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渭河华州区北王（上）采砂区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渭河大荔县新兴（上）采砂区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渭河大荔县苏村（上）采砂区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D5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11F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F04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BBA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渭河华州区孝义3采砂区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A30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FF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62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64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BDB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7FC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BD6A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渭河华州区朱家（上）采砂区</w:t>
            </w:r>
            <w:bookmarkStart w:id="0" w:name="_GoBack"/>
            <w:bookmarkEnd w:id="0"/>
          </w:p>
        </w:tc>
        <w:tc>
          <w:tcPr>
            <w:tcW w:w="3460" w:type="dxa"/>
            <w:shd w:val="clear" w:color="auto" w:fill="auto"/>
            <w:vAlign w:val="center"/>
          </w:tcPr>
          <w:p w14:paraId="1E87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F883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EC1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2722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1DF8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F76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953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渭河华州区秦家滩采砂区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55E7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2E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AE3A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F3C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9DD6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06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W1601125-000003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EBD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渭河华州区朱家（下）采砂区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9EF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EF0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3FA5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</w:tbl>
    <w:p w14:paraId="3E454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577FD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57507F7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10E31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0AD2461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385</Characters>
  <Lines>0</Lines>
  <Paragraphs>0</Paragraphs>
  <TotalTime>18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2025-02-06T01:49:58Z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46AA866E0F7A46EFBF151B14D52104EE</vt:lpwstr>
  </property>
  <property fmtid="{D5CDD505-2E9C-101B-9397-08002B2CF9AE}" pid="4" name="KSOTemplateDocerSaveRecord">
    <vt:lpwstr>eyJoZGlkIjoiMTIxNDc1M2ZjZjJkZjMwNjE2YzEzZTJlNTgzNzJiZDQiLCJ1c2VySWQiOiIyNTAzMjUyNTQifQ==</vt:lpwstr>
  </property>
</Properties>
</file>